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9E4" w:rsidRDefault="00B109E5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83146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9E5" w:rsidRDefault="00B109E5">
      <w:pPr>
        <w:rPr>
          <w:b/>
          <w:sz w:val="28"/>
        </w:rPr>
      </w:pPr>
    </w:p>
    <w:p w:rsidR="00B109E5" w:rsidRDefault="00B109E5">
      <w:pPr>
        <w:rPr>
          <w:b/>
          <w:sz w:val="28"/>
        </w:rPr>
      </w:pPr>
    </w:p>
    <w:p w:rsidR="00B109E5" w:rsidRDefault="00B109E5">
      <w:pPr>
        <w:rPr>
          <w:b/>
          <w:sz w:val="28"/>
        </w:rPr>
      </w:pPr>
    </w:p>
    <w:p w:rsidR="00967841" w:rsidRPr="00BF0B2A" w:rsidRDefault="00967841" w:rsidP="0096784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B2A">
        <w:rPr>
          <w:rFonts w:ascii="Times New Roman" w:hAnsi="Times New Roman" w:cs="Times New Roman"/>
          <w:b/>
          <w:sz w:val="28"/>
          <w:szCs w:val="28"/>
        </w:rPr>
        <w:t>Деятельность</w:t>
      </w:r>
    </w:p>
    <w:p w:rsidR="00967841" w:rsidRPr="00BF0B2A" w:rsidRDefault="00967841" w:rsidP="0096784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B2A">
        <w:rPr>
          <w:rFonts w:ascii="Times New Roman" w:hAnsi="Times New Roman" w:cs="Times New Roman"/>
          <w:noProof/>
          <w:sz w:val="28"/>
          <w:szCs w:val="28"/>
          <w:lang w:eastAsia="ru-RU"/>
        </w:rPr>
        <w:t>МБОУ  «Алходжакентская СОШ им Исмаилова Ш.И»</w:t>
      </w:r>
    </w:p>
    <w:p w:rsidR="00967841" w:rsidRDefault="00967841" w:rsidP="00967841">
      <w:pPr>
        <w:jc w:val="center"/>
        <w:rPr>
          <w:rFonts w:ascii="Times New Roman" w:hAnsi="Times New Roman" w:cs="Times New Roman"/>
          <w:b/>
          <w:bCs/>
          <w:color w:val="242C42"/>
          <w:spacing w:val="2"/>
          <w:sz w:val="28"/>
          <w:szCs w:val="28"/>
          <w:shd w:val="clear" w:color="auto" w:fill="FFFFFF"/>
        </w:rPr>
      </w:pPr>
      <w:r w:rsidRPr="00BF0B2A">
        <w:rPr>
          <w:rFonts w:ascii="Times New Roman" w:hAnsi="Times New Roman" w:cs="Times New Roman"/>
          <w:sz w:val="28"/>
          <w:szCs w:val="28"/>
        </w:rPr>
        <w:t>по направлению:</w:t>
      </w:r>
      <w:r w:rsidRPr="00BF0B2A">
        <w:rPr>
          <w:rFonts w:ascii="Times New Roman" w:hAnsi="Times New Roman" w:cs="Times New Roman"/>
          <w:b/>
          <w:bCs/>
          <w:color w:val="242C42"/>
          <w:spacing w:val="2"/>
          <w:sz w:val="28"/>
          <w:szCs w:val="28"/>
          <w:shd w:val="clear" w:color="auto" w:fill="FFFFFF"/>
        </w:rPr>
        <w:t xml:space="preserve"> Высокая доля </w:t>
      </w:r>
      <w:proofErr w:type="gramStart"/>
      <w:r w:rsidRPr="00BF0B2A">
        <w:rPr>
          <w:rFonts w:ascii="Times New Roman" w:hAnsi="Times New Roman" w:cs="Times New Roman"/>
          <w:b/>
          <w:bCs/>
          <w:color w:val="242C42"/>
          <w:spacing w:val="2"/>
          <w:sz w:val="28"/>
          <w:szCs w:val="28"/>
          <w:shd w:val="clear" w:color="auto" w:fill="FFFFFF"/>
        </w:rPr>
        <w:t>обучающихся</w:t>
      </w:r>
      <w:proofErr w:type="gramEnd"/>
      <w:r w:rsidRPr="00BF0B2A">
        <w:rPr>
          <w:rFonts w:ascii="Times New Roman" w:hAnsi="Times New Roman" w:cs="Times New Roman"/>
          <w:b/>
          <w:bCs/>
          <w:color w:val="242C42"/>
          <w:spacing w:val="2"/>
          <w:sz w:val="28"/>
          <w:szCs w:val="28"/>
          <w:shd w:val="clear" w:color="auto" w:fill="FFFFFF"/>
        </w:rPr>
        <w:t xml:space="preserve"> с рисками учебной не</w:t>
      </w:r>
      <w:r>
        <w:rPr>
          <w:rFonts w:ascii="Times New Roman" w:hAnsi="Times New Roman" w:cs="Times New Roman"/>
          <w:b/>
          <w:bCs/>
          <w:color w:val="242C42"/>
          <w:spacing w:val="2"/>
          <w:sz w:val="28"/>
          <w:szCs w:val="28"/>
          <w:shd w:val="clear" w:color="auto" w:fill="FFFFFF"/>
        </w:rPr>
        <w:t xml:space="preserve"> </w:t>
      </w:r>
      <w:r w:rsidRPr="00BF0B2A">
        <w:rPr>
          <w:rFonts w:ascii="Times New Roman" w:hAnsi="Times New Roman" w:cs="Times New Roman"/>
          <w:b/>
          <w:bCs/>
          <w:color w:val="242C42"/>
          <w:spacing w:val="2"/>
          <w:sz w:val="28"/>
          <w:szCs w:val="28"/>
          <w:shd w:val="clear" w:color="auto" w:fill="FFFFFF"/>
        </w:rPr>
        <w:t xml:space="preserve">успешности </w:t>
      </w:r>
      <w:r>
        <w:rPr>
          <w:rFonts w:ascii="Times New Roman" w:hAnsi="Times New Roman" w:cs="Times New Roman"/>
          <w:b/>
          <w:bCs/>
          <w:color w:val="242C42"/>
          <w:spacing w:val="2"/>
          <w:sz w:val="28"/>
          <w:szCs w:val="28"/>
          <w:shd w:val="clear" w:color="auto" w:fill="FFFFFF"/>
        </w:rPr>
        <w:t xml:space="preserve"> </w:t>
      </w:r>
    </w:p>
    <w:tbl>
      <w:tblPr>
        <w:tblStyle w:val="a5"/>
        <w:tblW w:w="15249" w:type="dxa"/>
        <w:tblInd w:w="-34" w:type="dxa"/>
        <w:tblLayout w:type="fixed"/>
        <w:tblLook w:val="04A0"/>
      </w:tblPr>
      <w:tblGrid>
        <w:gridCol w:w="993"/>
        <w:gridCol w:w="8363"/>
        <w:gridCol w:w="1701"/>
        <w:gridCol w:w="4192"/>
      </w:tblGrid>
      <w:tr w:rsidR="00967841" w:rsidRPr="008379E4" w:rsidTr="0044193B">
        <w:trPr>
          <w:trHeight w:val="163"/>
        </w:trPr>
        <w:tc>
          <w:tcPr>
            <w:tcW w:w="993" w:type="dxa"/>
          </w:tcPr>
          <w:p w:rsidR="00967841" w:rsidRPr="007800C4" w:rsidRDefault="00967841" w:rsidP="0044193B">
            <w:pPr>
              <w:pStyle w:val="Default"/>
              <w:rPr>
                <w:b/>
                <w:sz w:val="28"/>
                <w:szCs w:val="28"/>
              </w:rPr>
            </w:pPr>
            <w:r w:rsidRPr="007800C4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8363" w:type="dxa"/>
          </w:tcPr>
          <w:p w:rsidR="00967841" w:rsidRPr="007800C4" w:rsidRDefault="00967841" w:rsidP="0044193B">
            <w:pPr>
              <w:pStyle w:val="Default"/>
              <w:rPr>
                <w:b/>
                <w:sz w:val="28"/>
                <w:szCs w:val="28"/>
              </w:rPr>
            </w:pPr>
            <w:r w:rsidRPr="007800C4">
              <w:rPr>
                <w:b/>
                <w:sz w:val="28"/>
                <w:szCs w:val="28"/>
              </w:rPr>
              <w:t>Мера компенсации риска</w:t>
            </w:r>
          </w:p>
        </w:tc>
        <w:tc>
          <w:tcPr>
            <w:tcW w:w="1701" w:type="dxa"/>
          </w:tcPr>
          <w:p w:rsidR="00967841" w:rsidRPr="007800C4" w:rsidRDefault="00967841" w:rsidP="0044193B">
            <w:pPr>
              <w:pStyle w:val="Default"/>
              <w:rPr>
                <w:b/>
                <w:sz w:val="28"/>
                <w:szCs w:val="28"/>
              </w:rPr>
            </w:pPr>
            <w:r w:rsidRPr="007800C4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4192" w:type="dxa"/>
          </w:tcPr>
          <w:p w:rsidR="00967841" w:rsidRPr="007800C4" w:rsidRDefault="00967841" w:rsidP="0044193B">
            <w:pPr>
              <w:pStyle w:val="Default"/>
              <w:rPr>
                <w:b/>
                <w:sz w:val="28"/>
                <w:szCs w:val="28"/>
              </w:rPr>
            </w:pPr>
            <w:r w:rsidRPr="007800C4">
              <w:rPr>
                <w:b/>
                <w:sz w:val="28"/>
                <w:szCs w:val="28"/>
              </w:rPr>
              <w:t xml:space="preserve">Показатель </w:t>
            </w:r>
          </w:p>
        </w:tc>
      </w:tr>
      <w:tr w:rsidR="00967841" w:rsidTr="0044193B">
        <w:trPr>
          <w:trHeight w:val="163"/>
        </w:trPr>
        <w:tc>
          <w:tcPr>
            <w:tcW w:w="993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1</w:t>
            </w:r>
          </w:p>
        </w:tc>
        <w:tc>
          <w:tcPr>
            <w:tcW w:w="8363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 xml:space="preserve">Диагностика </w:t>
            </w:r>
            <w:proofErr w:type="gramStart"/>
            <w:r w:rsidRPr="007800C4">
              <w:rPr>
                <w:sz w:val="28"/>
                <w:szCs w:val="28"/>
              </w:rPr>
              <w:t>обучающихся</w:t>
            </w:r>
            <w:proofErr w:type="gramEnd"/>
            <w:r w:rsidRPr="007800C4">
              <w:rPr>
                <w:sz w:val="28"/>
                <w:szCs w:val="28"/>
              </w:rPr>
              <w:t xml:space="preserve"> с трудностями в обучении</w:t>
            </w:r>
          </w:p>
        </w:tc>
        <w:tc>
          <w:tcPr>
            <w:tcW w:w="1701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 xml:space="preserve"> Сентябрь 2021г.</w:t>
            </w:r>
          </w:p>
        </w:tc>
        <w:tc>
          <w:tcPr>
            <w:tcW w:w="4192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Выявление причин затруднений</w:t>
            </w:r>
          </w:p>
        </w:tc>
      </w:tr>
      <w:tr w:rsidR="00967841" w:rsidTr="0044193B">
        <w:trPr>
          <w:trHeight w:val="163"/>
        </w:trPr>
        <w:tc>
          <w:tcPr>
            <w:tcW w:w="993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2</w:t>
            </w:r>
          </w:p>
        </w:tc>
        <w:tc>
          <w:tcPr>
            <w:tcW w:w="8363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Адресная корректировка методики работы учителя и образовательных программ</w:t>
            </w:r>
          </w:p>
        </w:tc>
        <w:tc>
          <w:tcPr>
            <w:tcW w:w="1701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2021г.</w:t>
            </w:r>
          </w:p>
        </w:tc>
        <w:tc>
          <w:tcPr>
            <w:tcW w:w="4192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Повышение уровня учебной успешности</w:t>
            </w:r>
          </w:p>
        </w:tc>
      </w:tr>
      <w:tr w:rsidR="00967841" w:rsidTr="0044193B">
        <w:trPr>
          <w:trHeight w:val="163"/>
        </w:trPr>
        <w:tc>
          <w:tcPr>
            <w:tcW w:w="993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3</w:t>
            </w:r>
          </w:p>
        </w:tc>
        <w:tc>
          <w:tcPr>
            <w:tcW w:w="8363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Приведение форм и методов индивидуальной и групповой работы в соответствии с индивидуальными потребностями детей.</w:t>
            </w:r>
          </w:p>
        </w:tc>
        <w:tc>
          <w:tcPr>
            <w:tcW w:w="1701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Сент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–</w:t>
            </w:r>
            <w:proofErr w:type="spell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>кт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7800C4">
              <w:rPr>
                <w:sz w:val="28"/>
                <w:szCs w:val="28"/>
              </w:rPr>
              <w:t xml:space="preserve">2021г. </w:t>
            </w:r>
          </w:p>
        </w:tc>
        <w:tc>
          <w:tcPr>
            <w:tcW w:w="4192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 xml:space="preserve"> поддержка  учебной самостоятельности учащихся «группы риска».</w:t>
            </w:r>
          </w:p>
        </w:tc>
      </w:tr>
      <w:tr w:rsidR="00967841" w:rsidRPr="0035490F" w:rsidTr="0044193B">
        <w:trPr>
          <w:trHeight w:val="163"/>
        </w:trPr>
        <w:tc>
          <w:tcPr>
            <w:tcW w:w="993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4</w:t>
            </w:r>
          </w:p>
        </w:tc>
        <w:tc>
          <w:tcPr>
            <w:tcW w:w="8363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Применение в повседневной практике технологии формирующего оценивания</w:t>
            </w:r>
          </w:p>
        </w:tc>
        <w:tc>
          <w:tcPr>
            <w:tcW w:w="1701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  <w:proofErr w:type="gramStart"/>
            <w:r>
              <w:rPr>
                <w:sz w:val="28"/>
                <w:szCs w:val="28"/>
              </w:rPr>
              <w:t>–д</w:t>
            </w:r>
            <w:proofErr w:type="gramEnd"/>
            <w:r>
              <w:rPr>
                <w:sz w:val="28"/>
                <w:szCs w:val="28"/>
              </w:rPr>
              <w:t>екабрь 2021г</w:t>
            </w:r>
          </w:p>
        </w:tc>
        <w:tc>
          <w:tcPr>
            <w:tcW w:w="4192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 xml:space="preserve"> Повышение эффективности  работы с  детьми «группы риска»;</w:t>
            </w:r>
          </w:p>
        </w:tc>
      </w:tr>
      <w:tr w:rsidR="00967841" w:rsidRPr="0035490F" w:rsidTr="0044193B">
        <w:trPr>
          <w:trHeight w:val="163"/>
        </w:trPr>
        <w:tc>
          <w:tcPr>
            <w:tcW w:w="993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5</w:t>
            </w:r>
          </w:p>
        </w:tc>
        <w:tc>
          <w:tcPr>
            <w:tcW w:w="8363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proofErr w:type="gramStart"/>
            <w:r w:rsidRPr="007800C4">
              <w:rPr>
                <w:sz w:val="28"/>
                <w:szCs w:val="28"/>
              </w:rPr>
              <w:t>Укрепление сотрудничества и «обратной связи»: учитель – ученик; учитель – родитель, учитель – администрация; учитель – классный руководитель, родитель – классный руководитель</w:t>
            </w:r>
            <w:r>
              <w:rPr>
                <w:sz w:val="28"/>
                <w:szCs w:val="28"/>
              </w:rPr>
              <w:t xml:space="preserve"> </w:t>
            </w:r>
            <w:r w:rsidRPr="007800C4">
              <w:rPr>
                <w:sz w:val="28"/>
                <w:szCs w:val="28"/>
              </w:rPr>
              <w:t xml:space="preserve">  </w:t>
            </w:r>
            <w:proofErr w:type="gramEnd"/>
          </w:p>
        </w:tc>
        <w:tc>
          <w:tcPr>
            <w:tcW w:w="1701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  <w:proofErr w:type="gramStart"/>
            <w:r>
              <w:rPr>
                <w:sz w:val="28"/>
                <w:szCs w:val="28"/>
              </w:rPr>
              <w:t>–д</w:t>
            </w:r>
            <w:proofErr w:type="gramEnd"/>
            <w:r>
              <w:rPr>
                <w:sz w:val="28"/>
                <w:szCs w:val="28"/>
              </w:rPr>
              <w:t>екабрь 2021г</w:t>
            </w:r>
          </w:p>
        </w:tc>
        <w:tc>
          <w:tcPr>
            <w:tcW w:w="4192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Повышение учебной мотивации и вовлеченности родителей</w:t>
            </w:r>
          </w:p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</w:p>
        </w:tc>
      </w:tr>
      <w:tr w:rsidR="00967841" w:rsidRPr="0035490F" w:rsidTr="0044193B">
        <w:trPr>
          <w:trHeight w:val="163"/>
        </w:trPr>
        <w:tc>
          <w:tcPr>
            <w:tcW w:w="993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6</w:t>
            </w:r>
          </w:p>
        </w:tc>
        <w:tc>
          <w:tcPr>
            <w:tcW w:w="8363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 xml:space="preserve">Активизация работы с родителями, с Советом родителей </w:t>
            </w:r>
          </w:p>
        </w:tc>
        <w:tc>
          <w:tcPr>
            <w:tcW w:w="1701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  <w:proofErr w:type="gramStart"/>
            <w:r>
              <w:rPr>
                <w:sz w:val="28"/>
                <w:szCs w:val="28"/>
              </w:rPr>
              <w:t>–д</w:t>
            </w:r>
            <w:proofErr w:type="gramEnd"/>
            <w:r>
              <w:rPr>
                <w:sz w:val="28"/>
                <w:szCs w:val="28"/>
              </w:rPr>
              <w:t>екабрь 2021г</w:t>
            </w:r>
          </w:p>
        </w:tc>
        <w:tc>
          <w:tcPr>
            <w:tcW w:w="4192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 xml:space="preserve">Повышение учебной мотивации и вовлеченности родителей </w:t>
            </w:r>
          </w:p>
        </w:tc>
      </w:tr>
      <w:tr w:rsidR="00967841" w:rsidRPr="0035490F" w:rsidTr="0044193B">
        <w:trPr>
          <w:trHeight w:val="163"/>
        </w:trPr>
        <w:tc>
          <w:tcPr>
            <w:tcW w:w="993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7</w:t>
            </w:r>
          </w:p>
        </w:tc>
        <w:tc>
          <w:tcPr>
            <w:tcW w:w="8363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 xml:space="preserve">Корректировка системы работы  со слабо </w:t>
            </w:r>
            <w:proofErr w:type="gramStart"/>
            <w:r w:rsidRPr="007800C4">
              <w:rPr>
                <w:sz w:val="28"/>
                <w:szCs w:val="28"/>
              </w:rPr>
              <w:t>успевающими</w:t>
            </w:r>
            <w:proofErr w:type="gramEnd"/>
            <w:r w:rsidRPr="007800C4">
              <w:rPr>
                <w:sz w:val="28"/>
                <w:szCs w:val="28"/>
              </w:rPr>
              <w:t xml:space="preserve"> в соответствии с мониторингом</w:t>
            </w:r>
          </w:p>
        </w:tc>
        <w:tc>
          <w:tcPr>
            <w:tcW w:w="1701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 xml:space="preserve">2020- 21 учебный </w:t>
            </w:r>
            <w:r w:rsidRPr="007800C4">
              <w:rPr>
                <w:sz w:val="28"/>
                <w:szCs w:val="28"/>
              </w:rPr>
              <w:lastRenderedPageBreak/>
              <w:t>год</w:t>
            </w:r>
          </w:p>
        </w:tc>
        <w:tc>
          <w:tcPr>
            <w:tcW w:w="4192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lastRenderedPageBreak/>
              <w:t xml:space="preserve">Повышение успеваемости, положительная динамика </w:t>
            </w:r>
            <w:r w:rsidRPr="007800C4">
              <w:rPr>
                <w:sz w:val="28"/>
                <w:szCs w:val="28"/>
              </w:rPr>
              <w:lastRenderedPageBreak/>
              <w:t>школьной успешности</w:t>
            </w:r>
          </w:p>
        </w:tc>
      </w:tr>
      <w:tr w:rsidR="00967841" w:rsidTr="0044193B">
        <w:trPr>
          <w:trHeight w:val="163"/>
        </w:trPr>
        <w:tc>
          <w:tcPr>
            <w:tcW w:w="993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8363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proofErr w:type="spellStart"/>
            <w:r w:rsidRPr="007800C4">
              <w:rPr>
                <w:sz w:val="28"/>
                <w:szCs w:val="28"/>
              </w:rPr>
              <w:t>Психолого</w:t>
            </w:r>
            <w:proofErr w:type="spellEnd"/>
            <w:r w:rsidRPr="007800C4">
              <w:rPr>
                <w:sz w:val="28"/>
                <w:szCs w:val="28"/>
              </w:rPr>
              <w:t xml:space="preserve">– </w:t>
            </w:r>
            <w:proofErr w:type="gramStart"/>
            <w:r w:rsidRPr="007800C4">
              <w:rPr>
                <w:sz w:val="28"/>
                <w:szCs w:val="28"/>
              </w:rPr>
              <w:t>пе</w:t>
            </w:r>
            <w:proofErr w:type="gramEnd"/>
            <w:r w:rsidRPr="007800C4">
              <w:rPr>
                <w:sz w:val="28"/>
                <w:szCs w:val="28"/>
              </w:rPr>
              <w:t>дагогическое сопровождение образовательного процесса</w:t>
            </w:r>
          </w:p>
        </w:tc>
        <w:tc>
          <w:tcPr>
            <w:tcW w:w="1701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  <w:proofErr w:type="gramStart"/>
            <w:r>
              <w:rPr>
                <w:sz w:val="28"/>
                <w:szCs w:val="28"/>
              </w:rPr>
              <w:t>–д</w:t>
            </w:r>
            <w:proofErr w:type="gramEnd"/>
            <w:r>
              <w:rPr>
                <w:sz w:val="28"/>
                <w:szCs w:val="28"/>
              </w:rPr>
              <w:t>екабрь 2021г</w:t>
            </w:r>
          </w:p>
        </w:tc>
        <w:tc>
          <w:tcPr>
            <w:tcW w:w="4192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 xml:space="preserve">Повышение учебной мотивации и  уровня </w:t>
            </w:r>
            <w:proofErr w:type="spellStart"/>
            <w:r w:rsidRPr="007800C4">
              <w:rPr>
                <w:sz w:val="28"/>
                <w:szCs w:val="28"/>
              </w:rPr>
              <w:t>шк</w:t>
            </w:r>
            <w:proofErr w:type="spellEnd"/>
            <w:r w:rsidRPr="007800C4">
              <w:rPr>
                <w:sz w:val="28"/>
                <w:szCs w:val="28"/>
              </w:rPr>
              <w:t xml:space="preserve"> благополучия </w:t>
            </w:r>
          </w:p>
        </w:tc>
      </w:tr>
      <w:tr w:rsidR="00967841" w:rsidTr="0044193B">
        <w:trPr>
          <w:trHeight w:val="163"/>
        </w:trPr>
        <w:tc>
          <w:tcPr>
            <w:tcW w:w="993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9</w:t>
            </w:r>
          </w:p>
        </w:tc>
        <w:tc>
          <w:tcPr>
            <w:tcW w:w="8363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Активизировать работу школьного самоуправления</w:t>
            </w:r>
          </w:p>
        </w:tc>
        <w:tc>
          <w:tcPr>
            <w:tcW w:w="1701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  <w:proofErr w:type="gramStart"/>
            <w:r>
              <w:rPr>
                <w:sz w:val="28"/>
                <w:szCs w:val="28"/>
              </w:rPr>
              <w:t>–д</w:t>
            </w:r>
            <w:proofErr w:type="gramEnd"/>
            <w:r>
              <w:rPr>
                <w:sz w:val="28"/>
                <w:szCs w:val="28"/>
              </w:rPr>
              <w:t>екабрь 2021г</w:t>
            </w:r>
          </w:p>
        </w:tc>
        <w:tc>
          <w:tcPr>
            <w:tcW w:w="4192" w:type="dxa"/>
          </w:tcPr>
          <w:p w:rsidR="00967841" w:rsidRPr="007800C4" w:rsidRDefault="00967841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 xml:space="preserve">Повышение активности учащихся, уровня школьной успешности. </w:t>
            </w:r>
          </w:p>
        </w:tc>
      </w:tr>
    </w:tbl>
    <w:p w:rsidR="00967841" w:rsidRPr="006273F1" w:rsidRDefault="00967841" w:rsidP="00967841"/>
    <w:p w:rsidR="00967841" w:rsidRDefault="00967841" w:rsidP="00967841">
      <w:pPr>
        <w:pStyle w:val="1"/>
        <w:jc w:val="left"/>
        <w:rPr>
          <w:i w:val="0"/>
          <w:color w:val="000000"/>
          <w:sz w:val="28"/>
          <w:szCs w:val="28"/>
        </w:rPr>
      </w:pPr>
    </w:p>
    <w:p w:rsidR="00967841" w:rsidRPr="007C45EA" w:rsidRDefault="00967841" w:rsidP="00967841">
      <w:pPr>
        <w:pStyle w:val="1"/>
        <w:rPr>
          <w:i w:val="0"/>
          <w:color w:val="000000"/>
        </w:rPr>
      </w:pPr>
      <w:r>
        <w:rPr>
          <w:i w:val="0"/>
          <w:color w:val="000000"/>
          <w:sz w:val="28"/>
          <w:szCs w:val="28"/>
        </w:rPr>
        <w:t xml:space="preserve">1.4.4. </w:t>
      </w:r>
      <w:r w:rsidRPr="00D936F2">
        <w:rPr>
          <w:i w:val="0"/>
          <w:color w:val="000000"/>
          <w:sz w:val="28"/>
          <w:szCs w:val="28"/>
        </w:rPr>
        <w:t>Профилактика</w:t>
      </w:r>
      <w:r w:rsidRPr="007C45EA">
        <w:rPr>
          <w:i w:val="0"/>
          <w:color w:val="000000"/>
        </w:rPr>
        <w:t xml:space="preserve"> неуспеваемости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559"/>
        <w:gridCol w:w="11161"/>
      </w:tblGrid>
      <w:tr w:rsidR="00967841" w:rsidRPr="00C159CA" w:rsidTr="0044193B">
        <w:trPr>
          <w:tblCellSpacing w:w="0" w:type="dxa"/>
        </w:trPr>
        <w:tc>
          <w:tcPr>
            <w:tcW w:w="12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center"/>
              <w:rPr>
                <w:color w:val="000000"/>
              </w:rPr>
            </w:pPr>
            <w:r w:rsidRPr="00C159CA">
              <w:rPr>
                <w:b/>
                <w:bCs/>
                <w:color w:val="000000"/>
              </w:rPr>
              <w:t>Этапы урока</w:t>
            </w: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center"/>
              <w:rPr>
                <w:color w:val="000000"/>
              </w:rPr>
            </w:pPr>
            <w:r w:rsidRPr="00C159CA">
              <w:rPr>
                <w:b/>
                <w:bCs/>
                <w:color w:val="000000"/>
              </w:rPr>
              <w:t>Акценты в обучении</w:t>
            </w:r>
          </w:p>
        </w:tc>
      </w:tr>
      <w:tr w:rsidR="00967841" w:rsidRPr="00C159CA" w:rsidTr="0044193B">
        <w:trPr>
          <w:tblCellSpacing w:w="0" w:type="dxa"/>
        </w:trPr>
        <w:tc>
          <w:tcPr>
            <w:tcW w:w="120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967841" w:rsidRPr="00D936F2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b/>
                <w:bCs/>
                <w:color w:val="000000"/>
              </w:rPr>
              <w:t>1.</w:t>
            </w:r>
            <w:r>
              <w:rPr>
                <w:b/>
                <w:bCs/>
                <w:color w:val="000000"/>
              </w:rPr>
              <w:t xml:space="preserve"> </w:t>
            </w:r>
            <w:r w:rsidRPr="00C159CA">
              <w:rPr>
                <w:b/>
                <w:bCs/>
                <w:color w:val="000000"/>
              </w:rPr>
              <w:t xml:space="preserve">В процессе </w:t>
            </w:r>
            <w:proofErr w:type="gramStart"/>
            <w:r w:rsidRPr="00C159CA">
              <w:rPr>
                <w:b/>
                <w:bCs/>
                <w:color w:val="000000"/>
              </w:rPr>
              <w:t>контроля за</w:t>
            </w:r>
            <w:proofErr w:type="gramEnd"/>
            <w:r w:rsidRPr="00C159CA">
              <w:rPr>
                <w:b/>
                <w:bCs/>
                <w:color w:val="000000"/>
              </w:rPr>
              <w:t xml:space="preserve"> подготовленностью уч</w:t>
            </w:r>
            <w:r>
              <w:rPr>
                <w:b/>
                <w:bCs/>
                <w:color w:val="000000"/>
              </w:rPr>
              <w:t>ащегося</w:t>
            </w:r>
          </w:p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Специально контролировать усвоение вопросов, обычно вызывающих у уч</w:t>
            </w:r>
            <w:r>
              <w:rPr>
                <w:color w:val="000000"/>
              </w:rPr>
              <w:t>ащихся</w:t>
            </w:r>
            <w:r w:rsidRPr="00C159CA">
              <w:rPr>
                <w:color w:val="000000"/>
              </w:rPr>
              <w:t xml:space="preserve"> наибольшие затруднения</w:t>
            </w:r>
          </w:p>
        </w:tc>
      </w:tr>
      <w:tr w:rsidR="00967841" w:rsidRPr="00C159CA" w:rsidTr="0044193B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Тщательно анализировать и систематизировать ошибки, допускаемые учениками в устных ответах, письменных работах, выявить типичные для класса и концентрировать внимание на их устранении.</w:t>
            </w:r>
          </w:p>
        </w:tc>
      </w:tr>
      <w:tr w:rsidR="00967841" w:rsidRPr="00C159CA" w:rsidTr="0044193B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Контролировать усвоение материала ученика</w:t>
            </w:r>
            <w:r>
              <w:rPr>
                <w:color w:val="000000"/>
              </w:rPr>
              <w:t xml:space="preserve"> </w:t>
            </w:r>
            <w:r w:rsidRPr="00C159CA">
              <w:rPr>
                <w:color w:val="000000"/>
              </w:rPr>
              <w:t>ми, пропустившими предыдущие уроки.</w:t>
            </w:r>
          </w:p>
        </w:tc>
      </w:tr>
      <w:tr w:rsidR="00967841" w:rsidRPr="00C159CA" w:rsidTr="0044193B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По окончании изучения темы или раздела, обобщать итоги усвоения основных понятий, законов, правил, умений, навыков уч-ся, выявлять причины отставания</w:t>
            </w:r>
          </w:p>
        </w:tc>
      </w:tr>
      <w:tr w:rsidR="00967841" w:rsidRPr="00C159CA" w:rsidTr="0044193B">
        <w:trPr>
          <w:tblCellSpacing w:w="0" w:type="dxa"/>
        </w:trPr>
        <w:tc>
          <w:tcPr>
            <w:tcW w:w="120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b/>
                <w:bCs/>
                <w:color w:val="000000"/>
              </w:rPr>
              <w:t>2. При изложении нового материала</w:t>
            </w:r>
          </w:p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lastRenderedPageBreak/>
              <w:t> </w:t>
            </w: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lastRenderedPageBreak/>
              <w:t>Обязательно проверять в ходе урока степень понимания уч-ся основных элементов излагаемого материала</w:t>
            </w:r>
          </w:p>
        </w:tc>
      </w:tr>
      <w:tr w:rsidR="00967841" w:rsidRPr="00C159CA" w:rsidTr="0044193B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Стимулировать вопросы со стороны уч-ся при затруднениях в усвоении учебного материала</w:t>
            </w:r>
          </w:p>
        </w:tc>
      </w:tr>
      <w:tr w:rsidR="00967841" w:rsidRPr="00C159CA" w:rsidTr="0044193B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Применять средства поддержания интереса к усвоению знаний</w:t>
            </w:r>
          </w:p>
        </w:tc>
      </w:tr>
      <w:tr w:rsidR="00967841" w:rsidRPr="00C159CA" w:rsidTr="0044193B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Обеспечивать разнообразие методов обучения, позволяющих всем уч-ся активно усваивать материал</w:t>
            </w:r>
          </w:p>
        </w:tc>
      </w:tr>
      <w:tr w:rsidR="00967841" w:rsidRPr="00C159CA" w:rsidTr="0044193B">
        <w:trPr>
          <w:tblCellSpacing w:w="0" w:type="dxa"/>
        </w:trPr>
        <w:tc>
          <w:tcPr>
            <w:tcW w:w="120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b/>
                <w:bCs/>
                <w:color w:val="000000"/>
              </w:rPr>
              <w:lastRenderedPageBreak/>
              <w:t>3. В</w:t>
            </w:r>
            <w:r>
              <w:rPr>
                <w:b/>
                <w:bCs/>
                <w:color w:val="000000"/>
              </w:rPr>
              <w:t xml:space="preserve"> ходе самостоятельной работы учащих</w:t>
            </w:r>
            <w:r w:rsidRPr="00C159CA">
              <w:rPr>
                <w:b/>
                <w:bCs/>
                <w:color w:val="000000"/>
              </w:rPr>
              <w:t>ся на уроке</w:t>
            </w:r>
          </w:p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Подбирать для самостоятельной работы задания по наиболее существенным, сложным и трудным разделам учебного материала, стремясь меньшим числом упражнений, но поданных в определенной системе, достичь больше</w:t>
            </w:r>
            <w:r>
              <w:rPr>
                <w:color w:val="000000"/>
              </w:rPr>
              <w:t xml:space="preserve"> </w:t>
            </w:r>
            <w:r w:rsidRPr="00C159CA">
              <w:rPr>
                <w:color w:val="000000"/>
              </w:rPr>
              <w:t>го эффекта.</w:t>
            </w:r>
          </w:p>
        </w:tc>
      </w:tr>
      <w:tr w:rsidR="00967841" w:rsidRPr="00C159CA" w:rsidTr="0044193B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Включать в содержание самостоятельной работы упражнения по устранению ошибок, допущенных при ответах и письменных работах. Инструктировать о порядке выполнения работы. Стимулировать постановку вопросов к учителю при затруднениях в сам</w:t>
            </w:r>
            <w:proofErr w:type="gramStart"/>
            <w:r w:rsidRPr="00C159CA">
              <w:rPr>
                <w:color w:val="000000"/>
              </w:rPr>
              <w:t>.</w:t>
            </w:r>
            <w:proofErr w:type="gramEnd"/>
            <w:r w:rsidRPr="00C159CA">
              <w:rPr>
                <w:color w:val="000000"/>
              </w:rPr>
              <w:t xml:space="preserve"> </w:t>
            </w:r>
            <w:proofErr w:type="gramStart"/>
            <w:r w:rsidRPr="00C159CA">
              <w:rPr>
                <w:color w:val="000000"/>
              </w:rPr>
              <w:t>р</w:t>
            </w:r>
            <w:proofErr w:type="gramEnd"/>
            <w:r w:rsidRPr="00C159CA">
              <w:rPr>
                <w:color w:val="000000"/>
              </w:rPr>
              <w:t>аботе.</w:t>
            </w:r>
          </w:p>
        </w:tc>
      </w:tr>
      <w:tr w:rsidR="00967841" w:rsidRPr="00C159CA" w:rsidTr="0044193B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bottom w:val="nil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Умело оказывать помощь ученикам в работе, всемерно развивать их самостоятельность.</w:t>
            </w:r>
          </w:p>
        </w:tc>
      </w:tr>
      <w:tr w:rsidR="00967841" w:rsidRPr="00C159CA" w:rsidTr="0044193B">
        <w:trPr>
          <w:tblCellSpacing w:w="0" w:type="dxa"/>
        </w:trPr>
        <w:tc>
          <w:tcPr>
            <w:tcW w:w="12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Учить умениям планировать работу, выполнять ее в должном темпе и осуществлять контроль</w:t>
            </w:r>
          </w:p>
        </w:tc>
      </w:tr>
      <w:tr w:rsidR="00967841" w:rsidRPr="00C159CA" w:rsidTr="0044193B">
        <w:trPr>
          <w:tblCellSpacing w:w="0" w:type="dxa"/>
        </w:trPr>
        <w:tc>
          <w:tcPr>
            <w:tcW w:w="120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b/>
                <w:bCs/>
                <w:color w:val="000000"/>
              </w:rPr>
              <w:t>4. При организации самостоятельной работы вне класса</w:t>
            </w:r>
          </w:p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proofErr w:type="gramStart"/>
            <w:r w:rsidRPr="00C159CA">
              <w:rPr>
                <w:color w:val="000000"/>
              </w:rPr>
              <w:t>Обеспечить в ходе домашней работы повторение пройденного, концентрируя внимание на наиболее существенных элементах программы, вызывающих наибольшие затруднения.</w:t>
            </w:r>
            <w:proofErr w:type="gramEnd"/>
          </w:p>
        </w:tc>
      </w:tr>
      <w:tr w:rsidR="00967841" w:rsidRPr="00C159CA" w:rsidTr="0044193B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Систематически давать домашние задания по работе над типичными ошибками.</w:t>
            </w:r>
          </w:p>
        </w:tc>
      </w:tr>
      <w:tr w:rsidR="00967841" w:rsidRPr="00C159CA" w:rsidTr="0044193B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Четко инструктировать уч-ся о порядке выполнения дом</w:t>
            </w:r>
            <w:r>
              <w:rPr>
                <w:color w:val="000000"/>
              </w:rPr>
              <w:t xml:space="preserve">ашней </w:t>
            </w:r>
            <w:r w:rsidRPr="00C159CA">
              <w:rPr>
                <w:color w:val="000000"/>
              </w:rPr>
              <w:t>работы, проверять степень понимания этих инструкций слабоуспевающими уч-ся</w:t>
            </w:r>
            <w:r>
              <w:rPr>
                <w:color w:val="000000"/>
              </w:rPr>
              <w:t>.</w:t>
            </w:r>
          </w:p>
        </w:tc>
      </w:tr>
      <w:tr w:rsidR="00967841" w:rsidRPr="00C159CA" w:rsidTr="0044193B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841" w:rsidRPr="00C159CA" w:rsidRDefault="00967841" w:rsidP="0044193B">
            <w:pPr>
              <w:pStyle w:val="a7"/>
              <w:jc w:val="both"/>
              <w:rPr>
                <w:color w:val="000000"/>
              </w:rPr>
            </w:pPr>
            <w:r>
              <w:rPr>
                <w:color w:val="000000"/>
              </w:rPr>
              <w:t>Согласовывать объем дом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з</w:t>
            </w:r>
            <w:proofErr w:type="gramEnd"/>
            <w:r w:rsidRPr="00C159CA">
              <w:rPr>
                <w:color w:val="000000"/>
              </w:rPr>
              <w:t>аданий с другими учителями класса, исключая перегрузку, особенно слабоуспевающих учеников.</w:t>
            </w:r>
          </w:p>
        </w:tc>
      </w:tr>
    </w:tbl>
    <w:p w:rsidR="00967841" w:rsidRDefault="00967841" w:rsidP="00967841">
      <w:pPr>
        <w:tabs>
          <w:tab w:val="left" w:pos="4080"/>
        </w:tabs>
      </w:pPr>
      <w:r>
        <w:tab/>
      </w:r>
    </w:p>
    <w:p w:rsidR="00967841" w:rsidRDefault="00967841" w:rsidP="00967841"/>
    <w:p w:rsidR="00967841" w:rsidRDefault="00967841" w:rsidP="00967841"/>
    <w:p w:rsidR="00967841" w:rsidRDefault="00967841" w:rsidP="00967841"/>
    <w:p w:rsidR="00967841" w:rsidRDefault="00967841" w:rsidP="00967841"/>
    <w:p w:rsidR="00967841" w:rsidRDefault="00967841" w:rsidP="00967841"/>
    <w:p w:rsidR="00967841" w:rsidRDefault="00967841" w:rsidP="00967841"/>
    <w:sectPr w:rsidR="00967841" w:rsidSect="0096784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29E4"/>
    <w:rsid w:val="0004162B"/>
    <w:rsid w:val="004549CC"/>
    <w:rsid w:val="005829E4"/>
    <w:rsid w:val="008F47EF"/>
    <w:rsid w:val="00961D8A"/>
    <w:rsid w:val="00967841"/>
    <w:rsid w:val="009A06CC"/>
    <w:rsid w:val="00AD7FC2"/>
    <w:rsid w:val="00B109E5"/>
    <w:rsid w:val="00C47CEC"/>
    <w:rsid w:val="00DD5447"/>
    <w:rsid w:val="00EC1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9E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9678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678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 Spacing"/>
    <w:uiPriority w:val="1"/>
    <w:qFormat/>
    <w:rsid w:val="00967841"/>
    <w:pPr>
      <w:spacing w:after="0" w:line="240" w:lineRule="auto"/>
    </w:pPr>
  </w:style>
  <w:style w:type="paragraph" w:customStyle="1" w:styleId="1">
    <w:name w:val="Верхний колонтитул1"/>
    <w:basedOn w:val="a"/>
    <w:rsid w:val="00967841"/>
    <w:pPr>
      <w:spacing w:before="100" w:beforeAutospacing="1" w:after="100" w:afterAutospacing="1" w:line="240" w:lineRule="auto"/>
      <w:jc w:val="center"/>
    </w:pPr>
    <w:rPr>
      <w:rFonts w:ascii="Times New Roman CYR" w:eastAsia="Times New Roman" w:hAnsi="Times New Roman CYR" w:cs="Times New Roman CYR"/>
      <w:b/>
      <w:bCs/>
      <w:i/>
      <w:iCs/>
      <w:color w:val="000066"/>
      <w:sz w:val="36"/>
      <w:szCs w:val="36"/>
      <w:lang w:eastAsia="ru-RU"/>
    </w:rPr>
  </w:style>
  <w:style w:type="paragraph" w:styleId="a7">
    <w:name w:val="Normal (Web)"/>
    <w:basedOn w:val="a"/>
    <w:rsid w:val="00967841"/>
    <w:pP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 CYR"/>
      <w:color w:val="000066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577</Words>
  <Characters>3292</Characters>
  <Application>Microsoft Office Word</Application>
  <DocSecurity>0</DocSecurity>
  <Lines>27</Lines>
  <Paragraphs>7</Paragraphs>
  <ScaleCrop>false</ScaleCrop>
  <Company>SPecialiST RePack</Company>
  <LinksUpToDate>false</LinksUpToDate>
  <CharactersWithSpaces>3862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lastModifiedBy>Al</cp:lastModifiedBy>
  <cp:revision>3</cp:revision>
  <dcterms:created xsi:type="dcterms:W3CDTF">2021-06-20T06:52:00Z</dcterms:created>
  <dcterms:modified xsi:type="dcterms:W3CDTF">2021-06-20T14:48:00Z</dcterms:modified>
</cp:coreProperties>
</file>